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8412"/>
      </w:tblGrid>
      <w:tr w:rsidR="008D1D01" w:rsidRPr="00F66B30" w14:paraId="752A9541" w14:textId="77777777" w:rsidTr="00494DCF">
        <w:trPr>
          <w:trHeight w:val="1462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2841" w:themeFill="text2"/>
            <w:tcMar>
              <w:top w:w="200" w:type="dxa"/>
              <w:left w:w="400" w:type="dxa"/>
              <w:bottom w:w="200" w:type="dxa"/>
              <w:right w:w="200" w:type="dxa"/>
            </w:tcMar>
          </w:tcPr>
          <w:p w14:paraId="03489682" w14:textId="1FC0EDED" w:rsidR="008D1D01" w:rsidRDefault="00826E5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04AF8A" wp14:editId="64EECA1F">
                  <wp:simplePos x="0" y="0"/>
                  <wp:positionH relativeFrom="margin">
                    <wp:posOffset>-112699</wp:posOffset>
                  </wp:positionH>
                  <wp:positionV relativeFrom="paragraph">
                    <wp:posOffset>-27001</wp:posOffset>
                  </wp:positionV>
                  <wp:extent cx="2146300" cy="2596515"/>
                  <wp:effectExtent l="133350" t="133350" r="139700" b="146685"/>
                  <wp:wrapNone/>
                  <wp:docPr id="1884141311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141311" name="Kuv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34" b="46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2596515"/>
                          </a:xfrm>
                          <a:prstGeom prst="ellipse">
                            <a:avLst/>
                          </a:prstGeom>
                          <a:noFill/>
                          <a:ln w="57150" cap="rnd" cmpd="sng" algn="ctr">
                            <a:solidFill>
                              <a:schemeClr val="bg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192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2841" w:themeFill="text2"/>
            <w:tcMar>
              <w:top w:w="240" w:type="dxa"/>
              <w:left w:w="400" w:type="dxa"/>
              <w:bottom w:w="240" w:type="dxa"/>
              <w:right w:w="520" w:type="dxa"/>
            </w:tcMar>
            <w:vAlign w:val="center"/>
          </w:tcPr>
          <w:p w14:paraId="12C2BD31" w14:textId="42037FEC" w:rsidR="008D1D01" w:rsidRPr="00826E5B" w:rsidRDefault="00826E5B">
            <w:pPr>
              <w:rPr>
                <w:lang w:val="en-US"/>
              </w:rPr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76"/>
                <w:szCs w:val="76"/>
                <w:lang w:val="en-US"/>
              </w:rPr>
              <w:t>ELENA</w:t>
            </w:r>
          </w:p>
          <w:p w14:paraId="53E0AA9D" w14:textId="205334C5" w:rsidR="008D1D01" w:rsidRPr="00F67AC7" w:rsidRDefault="00826E5B">
            <w:pPr>
              <w:spacing w:after="20"/>
              <w:rPr>
                <w:color w:val="A6A6A6" w:themeColor="background1" w:themeShade="A6"/>
                <w:lang w:val="en-US"/>
              </w:rPr>
            </w:pPr>
            <w:r>
              <w:rPr>
                <w:rFonts w:ascii="Georgia" w:eastAsia="Georgia" w:hAnsi="Georgia" w:cs="Georgia"/>
                <w:b/>
                <w:bCs/>
                <w:color w:val="A6A6A6" w:themeColor="background1" w:themeShade="A6"/>
                <w:sz w:val="76"/>
                <w:szCs w:val="76"/>
                <w:lang w:val="en-US"/>
              </w:rPr>
              <w:t>VIRTANEN</w:t>
            </w:r>
          </w:p>
          <w:p w14:paraId="05E9CB58" w14:textId="3633B890" w:rsidR="008D1D01" w:rsidRPr="00826E5B" w:rsidRDefault="00826E5B" w:rsidP="00EA461C">
            <w:pPr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AAAAAA"/>
                <w:spacing w:val="80"/>
                <w:sz w:val="18"/>
                <w:szCs w:val="18"/>
                <w:lang w:val="en-US"/>
              </w:rPr>
              <w:t>PEOPLE &amp; STRATEGY LEADER</w:t>
            </w:r>
          </w:p>
        </w:tc>
      </w:tr>
      <w:tr w:rsidR="008D1D01" w:rsidRPr="00A92615" w14:paraId="1E91EDF9" w14:textId="77777777" w:rsidTr="00494DCF">
        <w:trPr>
          <w:trHeight w:val="13289"/>
        </w:trPr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2841" w:themeFill="text2"/>
            <w:tcMar>
              <w:top w:w="0" w:type="dxa"/>
              <w:left w:w="400" w:type="dxa"/>
              <w:bottom w:w="0" w:type="dxa"/>
              <w:right w:w="200" w:type="dxa"/>
            </w:tcMar>
          </w:tcPr>
          <w:p w14:paraId="7DACD7D8" w14:textId="001AD097" w:rsidR="008D1D01" w:rsidRPr="00F66B30" w:rsidRDefault="008D1D01">
            <w:pPr>
              <w:spacing w:before="160"/>
              <w:rPr>
                <w:lang w:val="en-US"/>
              </w:rPr>
            </w:pPr>
          </w:p>
          <w:p w14:paraId="492F6F99" w14:textId="77777777" w:rsidR="00826E5B" w:rsidRPr="00F66B30" w:rsidRDefault="00826E5B">
            <w:pPr>
              <w:spacing w:before="80" w:after="60"/>
              <w:rPr>
                <w:rFonts w:ascii="Calibri" w:eastAsia="Calibri" w:hAnsi="Calibri" w:cs="Calibri"/>
                <w:b/>
                <w:bCs/>
                <w:caps/>
                <w:color w:val="6B9E8A"/>
                <w:sz w:val="18"/>
                <w:szCs w:val="18"/>
                <w:lang w:val="en-US"/>
              </w:rPr>
            </w:pPr>
          </w:p>
          <w:p w14:paraId="150DB96F" w14:textId="77777777" w:rsidR="00826E5B" w:rsidRPr="00F66B30" w:rsidRDefault="00826E5B">
            <w:pPr>
              <w:spacing w:before="80" w:after="60"/>
              <w:rPr>
                <w:rFonts w:ascii="Calibri" w:eastAsia="Calibri" w:hAnsi="Calibri" w:cs="Calibri"/>
                <w:b/>
                <w:bCs/>
                <w:caps/>
                <w:color w:val="6B9E8A"/>
                <w:sz w:val="18"/>
                <w:szCs w:val="18"/>
                <w:lang w:val="en-US"/>
              </w:rPr>
            </w:pPr>
          </w:p>
          <w:p w14:paraId="7ECCD7A7" w14:textId="77777777" w:rsidR="00826E5B" w:rsidRPr="00F66B30" w:rsidRDefault="00826E5B">
            <w:pPr>
              <w:spacing w:before="80" w:after="60"/>
              <w:rPr>
                <w:rFonts w:ascii="Calibri" w:eastAsia="Calibri" w:hAnsi="Calibri" w:cs="Calibri"/>
                <w:b/>
                <w:bCs/>
                <w:caps/>
                <w:color w:val="6B9E8A"/>
                <w:sz w:val="18"/>
                <w:szCs w:val="18"/>
                <w:lang w:val="en-US"/>
              </w:rPr>
            </w:pPr>
          </w:p>
          <w:p w14:paraId="2A161536" w14:textId="77777777" w:rsidR="00826E5B" w:rsidRPr="00F66B30" w:rsidRDefault="00826E5B">
            <w:pPr>
              <w:spacing w:before="80" w:after="60"/>
              <w:rPr>
                <w:rFonts w:ascii="Calibri" w:eastAsia="Calibri" w:hAnsi="Calibri" w:cs="Calibri"/>
                <w:b/>
                <w:bCs/>
                <w:caps/>
                <w:color w:val="6B9E8A"/>
                <w:sz w:val="18"/>
                <w:szCs w:val="18"/>
                <w:lang w:val="en-US"/>
              </w:rPr>
            </w:pPr>
          </w:p>
          <w:p w14:paraId="14B02222" w14:textId="77777777" w:rsidR="00EA461C" w:rsidRPr="00F66B30" w:rsidRDefault="00EA461C">
            <w:pPr>
              <w:spacing w:before="80" w:after="60"/>
              <w:rPr>
                <w:rFonts w:ascii="Calibri" w:eastAsia="Calibri" w:hAnsi="Calibri" w:cs="Calibri"/>
                <w:b/>
                <w:bCs/>
                <w:caps/>
                <w:color w:val="6B9E8A"/>
                <w:sz w:val="18"/>
                <w:szCs w:val="18"/>
                <w:lang w:val="en-US"/>
              </w:rPr>
            </w:pPr>
          </w:p>
          <w:p w14:paraId="343E0629" w14:textId="77777777" w:rsidR="00A14D1F" w:rsidRPr="00F66B30" w:rsidRDefault="00A14D1F" w:rsidP="00EA461C">
            <w:pPr>
              <w:spacing w:line="168" w:lineRule="auto"/>
              <w:rPr>
                <w:rFonts w:ascii="Segoe UI Emoji" w:eastAsia="Calibri" w:hAnsi="Segoe UI Emoji" w:cs="Segoe UI Emoji"/>
                <w:color w:val="FFFFFF" w:themeColor="background1"/>
                <w:sz w:val="18"/>
                <w:szCs w:val="18"/>
                <w:lang w:val="en-US"/>
              </w:rPr>
            </w:pPr>
          </w:p>
          <w:p w14:paraId="586B9E88" w14:textId="5D196AEB" w:rsidR="00A14D1F" w:rsidRPr="00494DCF" w:rsidRDefault="00A14D1F" w:rsidP="00F67AC7">
            <w:pPr>
              <w:pStyle w:val="Otsikko3"/>
              <w:rPr>
                <w:lang w:val="fi-FI"/>
              </w:rPr>
            </w:pPr>
            <w:r>
              <w:rPr>
                <w:lang w:val="fi-FI"/>
              </w:rPr>
              <w:t>CONTACT</w:t>
            </w:r>
          </w:p>
          <w:p w14:paraId="3EFBF65A" w14:textId="3C5EBFFE" w:rsidR="00A46A50" w:rsidRPr="00494DCF" w:rsidRDefault="00EA461C" w:rsidP="00EA461C">
            <w:pPr>
              <w:spacing w:line="168" w:lineRule="auto"/>
              <w:rPr>
                <w:rFonts w:ascii="Sans Serif Collection" w:eastAsia="Calibri" w:hAnsi="Sans Serif Collection" w:cs="Sans Serif Collection"/>
                <w:color w:val="FFFFFF" w:themeColor="background1"/>
                <w:sz w:val="18"/>
                <w:szCs w:val="18"/>
              </w:rPr>
            </w:pPr>
            <w:r>
              <w:rPr>
                <w:rFonts w:ascii="Segoe UI Emoji" w:eastAsia="Calibri" w:hAnsi="Segoe UI Emoji" w:cs="Segoe UI Emoji"/>
                <w:color w:val="FFFFFF" w:themeColor="background1"/>
              </w:rPr>
              <w:t>🌐</w:t>
            </w:r>
            <w:r>
              <w:rPr>
                <w:rFonts w:ascii="Sans Serif Collection" w:eastAsia="Calibri" w:hAnsi="Sans Serif Collection" w:cs="Sans Serif Collection"/>
                <w:color w:val="FFFFFF" w:themeColor="background1"/>
                <w:sz w:val="18"/>
                <w:szCs w:val="18"/>
              </w:rPr>
              <w:t xml:space="preserve"> </w:t>
            </w:r>
            <w:r w:rsidRPr="00C93A57">
              <w:rPr>
                <w:rFonts w:ascii="Sans Serif Collection" w:eastAsia="Calibri" w:hAnsi="Sans Serif Collection" w:cs="Sans Serif Collection"/>
                <w:sz w:val="18"/>
                <w:szCs w:val="18"/>
              </w:rPr>
              <w:t>elena-virtanen.fi</w:t>
            </w:r>
          </w:p>
          <w:p w14:paraId="73C3E2A1" w14:textId="66FC88CC" w:rsidR="00EA461C" w:rsidRPr="00F66B30" w:rsidRDefault="00EA461C" w:rsidP="00EA461C">
            <w:pPr>
              <w:spacing w:line="168" w:lineRule="auto"/>
              <w:rPr>
                <w:rFonts w:ascii="Sans Serif Collection" w:eastAsia="Calibri" w:hAnsi="Sans Serif Collection" w:cs="Sans Serif Collection"/>
                <w:color w:val="FFFFFF" w:themeColor="background1"/>
                <w:sz w:val="18"/>
                <w:szCs w:val="18"/>
              </w:rPr>
            </w:pPr>
            <w:r>
              <w:rPr>
                <w:rFonts w:ascii="Segoe UI Emoji" w:eastAsia="Calibri" w:hAnsi="Segoe UI Emoji" w:cs="Segoe UI Emoji"/>
                <w:color w:val="FFFFFF" w:themeColor="background1"/>
              </w:rPr>
              <w:t>🔗</w:t>
            </w:r>
            <w:r w:rsidRPr="00F66B30">
              <w:rPr>
                <w:rFonts w:ascii="Sans Serif Collection" w:eastAsia="Calibri" w:hAnsi="Sans Serif Collection" w:cs="Sans Serif Collection"/>
                <w:color w:val="FFFFFF" w:themeColor="background1"/>
                <w:sz w:val="18"/>
                <w:szCs w:val="18"/>
              </w:rPr>
              <w:t xml:space="preserve"> </w:t>
            </w:r>
            <w:r w:rsidRPr="00C93A57">
              <w:rPr>
                <w:rFonts w:ascii="Sans Serif Collection" w:eastAsia="Calibri" w:hAnsi="Sans Serif Collection" w:cs="Sans Serif Collection"/>
                <w:sz w:val="18"/>
                <w:szCs w:val="18"/>
              </w:rPr>
              <w:t>linkedin.com/in/</w:t>
            </w:r>
            <w:proofErr w:type="spellStart"/>
            <w:r w:rsidRPr="00C93A57">
              <w:rPr>
                <w:rFonts w:ascii="Sans Serif Collection" w:eastAsia="Calibri" w:hAnsi="Sans Serif Collection" w:cs="Sans Serif Collection"/>
                <w:sz w:val="18"/>
                <w:szCs w:val="18"/>
              </w:rPr>
              <w:t>elena</w:t>
            </w:r>
            <w:proofErr w:type="spellEnd"/>
            <w:r w:rsidR="00CD7136">
              <w:rPr>
                <w:rFonts w:ascii="Sans Serif Collection" w:eastAsia="Calibri" w:hAnsi="Sans Serif Collection" w:cs="Sans Serif Collection"/>
                <w:sz w:val="18"/>
                <w:szCs w:val="18"/>
              </w:rPr>
              <w:t>’</w:t>
            </w:r>
            <w:r w:rsidRPr="00C93A57">
              <w:rPr>
                <w:rFonts w:ascii="Sans Serif Collection" w:eastAsia="Calibri" w:hAnsi="Sans Serif Collection" w:cs="Sans Serif Collection"/>
                <w:sz w:val="18"/>
                <w:szCs w:val="18"/>
              </w:rPr>
              <w:t>-virtanen</w:t>
            </w:r>
          </w:p>
          <w:p w14:paraId="256480A1" w14:textId="0097FA64" w:rsidR="00826E5B" w:rsidRPr="00CD7136" w:rsidRDefault="00826E5B" w:rsidP="00EA461C">
            <w:pPr>
              <w:spacing w:line="168" w:lineRule="auto"/>
              <w:rPr>
                <w:rFonts w:ascii="Sans Serif Collection" w:eastAsia="Calibri" w:hAnsi="Sans Serif Collection" w:cs="Sans Serif Collection"/>
                <w:color w:val="FFFFFF" w:themeColor="background1"/>
                <w:sz w:val="18"/>
                <w:szCs w:val="18"/>
              </w:rPr>
            </w:pPr>
            <w:r w:rsidRPr="00CD7136">
              <w:rPr>
                <w:rFonts w:ascii="Segoe UI Symbol" w:eastAsia="Calibri" w:hAnsi="Segoe UI Symbol" w:cs="Segoe UI Symbol"/>
                <w:color w:val="FFFFFF" w:themeColor="background1"/>
                <w:sz w:val="28"/>
                <w:szCs w:val="28"/>
              </w:rPr>
              <w:t>✉</w:t>
            </w:r>
            <w:r w:rsidRPr="00CD7136">
              <w:rPr>
                <w:rFonts w:ascii="Sans Serif Collection" w:eastAsia="Calibri" w:hAnsi="Sans Serif Collection" w:cs="Sans Serif Collection"/>
                <w:color w:val="FFFFFF" w:themeColor="background1"/>
                <w:sz w:val="18"/>
                <w:szCs w:val="18"/>
              </w:rPr>
              <w:t xml:space="preserve"> elena.v</w:t>
            </w:r>
            <w:r w:rsidR="00CD7136" w:rsidRPr="00CD7136">
              <w:rPr>
                <w:rFonts w:ascii="Sans Serif Collection" w:eastAsia="Calibri" w:hAnsi="Sans Serif Collection" w:cs="Sans Serif Collection"/>
                <w:color w:val="FFFFFF" w:themeColor="background1"/>
                <w:sz w:val="18"/>
                <w:szCs w:val="18"/>
              </w:rPr>
              <w:t>’’’’’’</w:t>
            </w:r>
            <w:r w:rsidRPr="00CD7136">
              <w:rPr>
                <w:rFonts w:ascii="Sans Serif Collection" w:eastAsia="Calibri" w:hAnsi="Sans Serif Collection" w:cs="Sans Serif Collection"/>
                <w:color w:val="FFFFFF" w:themeColor="background1"/>
                <w:sz w:val="18"/>
                <w:szCs w:val="18"/>
              </w:rPr>
              <w:t>@outlook.com</w:t>
            </w:r>
          </w:p>
          <w:p w14:paraId="4970328B" w14:textId="40930A81" w:rsidR="00826E5B" w:rsidRPr="00F66B30" w:rsidRDefault="00EB16B4" w:rsidP="00EA461C">
            <w:pPr>
              <w:spacing w:line="168" w:lineRule="auto"/>
              <w:rPr>
                <w:rFonts w:ascii="Sans Serif Collection" w:eastAsia="Calibri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="Segoe UI Emoji" w:eastAsia="Calibri" w:hAnsi="Segoe UI Emoji" w:cs="Segoe UI Emoji"/>
                <w:color w:val="FFFFFF" w:themeColor="background1"/>
              </w:rPr>
              <w:t>📍</w:t>
            </w:r>
            <w:r w:rsidRPr="00F66B30">
              <w:rPr>
                <w:rFonts w:ascii="Segoe UI Emoji" w:eastAsia="Calibri" w:hAnsi="Segoe UI Emoji" w:cs="Segoe UI Emoji"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Pr="00F66B30">
              <w:rPr>
                <w:rFonts w:ascii="Sans Serif Collection" w:eastAsia="Calibri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  <w:t>Espoo, Finland</w:t>
            </w:r>
          </w:p>
          <w:p w14:paraId="29EC3836" w14:textId="563172A9" w:rsidR="00826E5B" w:rsidRPr="00EA461C" w:rsidRDefault="00826E5B" w:rsidP="00EA461C">
            <w:pPr>
              <w:spacing w:line="168" w:lineRule="auto"/>
              <w:rPr>
                <w:rFonts w:ascii="Sans Serif Collection" w:eastAsia="Calibri" w:hAnsi="Sans Serif Collection" w:cs="Sans Serif Collection"/>
                <w:color w:val="FFFFFF" w:themeColor="background1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color w:val="FFFFFF" w:themeColor="background1"/>
                <w:sz w:val="28"/>
                <w:szCs w:val="28"/>
              </w:rPr>
              <w:t>☎</w:t>
            </w:r>
            <w:r>
              <w:rPr>
                <w:rFonts w:ascii="Sans Serif Collection" w:eastAsia="Calibri" w:hAnsi="Sans Serif Collection" w:cs="Sans Serif Collection"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Sans Serif Collection" w:eastAsia="Calibri" w:hAnsi="Sans Serif Collection" w:cs="Sans Serif Collection"/>
                <w:color w:val="FFFFFF" w:themeColor="background1"/>
                <w:sz w:val="18"/>
                <w:szCs w:val="18"/>
              </w:rPr>
              <w:t>+358 4</w:t>
            </w:r>
            <w:r w:rsidR="00CD7136">
              <w:rPr>
                <w:rFonts w:ascii="Sans Serif Collection" w:eastAsia="Calibri" w:hAnsi="Sans Serif Collection" w:cs="Sans Serif Collection"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="Sans Serif Collection" w:eastAsia="Calibri" w:hAnsi="Sans Serif Collection" w:cs="Sans Serif Collection"/>
                <w:color w:val="FFFFFF" w:themeColor="background1"/>
                <w:sz w:val="18"/>
                <w:szCs w:val="18"/>
              </w:rPr>
              <w:t xml:space="preserve"> 771 2293</w:t>
            </w:r>
          </w:p>
          <w:p w14:paraId="5BB8A166" w14:textId="77777777" w:rsidR="008825F0" w:rsidRPr="00EB16B4" w:rsidRDefault="008825F0" w:rsidP="008825F0">
            <w:pPr>
              <w:spacing w:before="160"/>
            </w:pPr>
          </w:p>
          <w:p w14:paraId="6AE175C6" w14:textId="59BE4EBB" w:rsidR="008D1D01" w:rsidRPr="00A14D1F" w:rsidRDefault="00A14D1F" w:rsidP="00F67AC7">
            <w:pPr>
              <w:pStyle w:val="Otsikko3"/>
            </w:pPr>
            <w:r>
              <w:t>EDUCATION</w:t>
            </w:r>
          </w:p>
          <w:p w14:paraId="7E92FFC0" w14:textId="39FF6ACF" w:rsidR="00A14D1F" w:rsidRPr="008825F0" w:rsidRDefault="00A14D1F" w:rsidP="008825F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r>
              <w:rPr>
                <w:rFonts w:asciiTheme="minorHAnsi" w:hAnsiTheme="minorHAnsi"/>
                <w:color w:val="FFFFFF" w:themeColor="background1"/>
                <w:lang w:val="en-US"/>
              </w:rPr>
              <w:t xml:space="preserve">Master of Science (M.Sc.), Business Administration </w:t>
            </w:r>
            <w:r>
              <w:rPr>
                <w:rFonts w:asciiTheme="minorHAnsi" w:hAnsiTheme="minorHAnsi"/>
                <w:color w:val="FFFFFF" w:themeColor="background1"/>
                <w:lang w:val="en-US"/>
              </w:rPr>
              <w:br/>
              <w:t xml:space="preserve">(Strategy and Leadership) </w:t>
            </w:r>
            <w:r>
              <w:rPr>
                <w:rFonts w:asciiTheme="minorHAnsi" w:hAnsiTheme="minorHAnsi"/>
                <w:color w:val="FFFFFF" w:themeColor="background1"/>
                <w:lang w:val="en-US"/>
              </w:rPr>
              <w:br/>
              <w:t xml:space="preserve">Aalto University School of Business, 2021 </w:t>
            </w:r>
          </w:p>
          <w:p w14:paraId="686A5CF6" w14:textId="2B8049DA" w:rsidR="00A14D1F" w:rsidRPr="008825F0" w:rsidRDefault="00A14D1F" w:rsidP="008825F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r>
              <w:rPr>
                <w:rFonts w:asciiTheme="minorHAnsi" w:hAnsiTheme="minorHAnsi"/>
                <w:color w:val="FFFFFF" w:themeColor="background1"/>
                <w:lang w:val="en-US"/>
              </w:rPr>
              <w:t xml:space="preserve">Bachelor of Science (B.Sc.), Economics </w:t>
            </w:r>
            <w:r>
              <w:rPr>
                <w:rFonts w:asciiTheme="minorHAnsi" w:hAnsiTheme="minorHAnsi"/>
                <w:color w:val="FFFFFF" w:themeColor="background1"/>
                <w:lang w:val="en-US"/>
              </w:rPr>
              <w:br/>
              <w:t xml:space="preserve">(International Business) </w:t>
            </w:r>
            <w:r>
              <w:rPr>
                <w:rFonts w:asciiTheme="minorHAnsi" w:hAnsiTheme="minorHAnsi"/>
                <w:color w:val="FFFFFF" w:themeColor="background1"/>
                <w:lang w:val="en-US"/>
              </w:rPr>
              <w:br/>
              <w:t>University of Turku, 2009</w:t>
            </w:r>
          </w:p>
          <w:p w14:paraId="1FDFBFFC" w14:textId="5514B1F3" w:rsidR="008D1D01" w:rsidRPr="00826E5B" w:rsidRDefault="008D1D01">
            <w:pPr>
              <w:spacing w:before="160"/>
              <w:rPr>
                <w:lang w:val="en-US"/>
              </w:rPr>
            </w:pPr>
          </w:p>
          <w:p w14:paraId="74DD6E56" w14:textId="77777777" w:rsidR="00A14D1F" w:rsidRPr="00F90BD9" w:rsidRDefault="00A14D1F" w:rsidP="00F67AC7">
            <w:pPr>
              <w:pStyle w:val="Otsikko3"/>
            </w:pPr>
            <w:r>
              <w:t>TRAININGS</w:t>
            </w:r>
          </w:p>
          <w:p w14:paraId="68DD9A3F" w14:textId="77777777" w:rsidR="00A14D1F" w:rsidRPr="008825F0" w:rsidRDefault="00A14D1F" w:rsidP="008825F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r>
              <w:rPr>
                <w:rFonts w:asciiTheme="minorHAnsi" w:hAnsiTheme="minorHAnsi"/>
                <w:color w:val="FFFFFF" w:themeColor="background1"/>
                <w:lang w:val="en-US"/>
              </w:rPr>
              <w:t>Executive Leadership Program (Kone-Spencer Stuart)</w:t>
            </w:r>
          </w:p>
          <w:p w14:paraId="18734C9D" w14:textId="77777777" w:rsidR="00A14D1F" w:rsidRPr="008825F0" w:rsidRDefault="00A14D1F" w:rsidP="008825F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proofErr w:type="spellStart"/>
            <w:r>
              <w:rPr>
                <w:rFonts w:asciiTheme="minorHAnsi" w:hAnsiTheme="minorHAnsi"/>
                <w:color w:val="FFFFFF" w:themeColor="background1"/>
                <w:lang w:val="en-US"/>
              </w:rPr>
              <w:t>Prosci</w:t>
            </w:r>
            <w:proofErr w:type="spellEnd"/>
            <w:r>
              <w:rPr>
                <w:rFonts w:asciiTheme="minorHAnsi" w:hAnsiTheme="minorHAnsi"/>
                <w:color w:val="FFFFFF" w:themeColor="background1"/>
                <w:lang w:val="en-US"/>
              </w:rPr>
              <w:t xml:space="preserve"> Change Management Certification</w:t>
            </w:r>
          </w:p>
          <w:p w14:paraId="1A4EE1D4" w14:textId="77777777" w:rsidR="00A14D1F" w:rsidRPr="008825F0" w:rsidRDefault="00A14D1F" w:rsidP="008825F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r>
              <w:rPr>
                <w:rFonts w:asciiTheme="minorHAnsi" w:hAnsiTheme="minorHAnsi"/>
                <w:color w:val="FFFFFF" w:themeColor="background1"/>
                <w:lang w:val="en-US"/>
              </w:rPr>
              <w:t>Multiple internal trainings in strategy, organizational design, and people leadership</w:t>
            </w:r>
          </w:p>
          <w:p w14:paraId="5F3A3DBB" w14:textId="77777777" w:rsidR="00A14D1F" w:rsidRPr="008825F0" w:rsidRDefault="00A14D1F" w:rsidP="008825F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r>
              <w:rPr>
                <w:rFonts w:asciiTheme="minorHAnsi" w:hAnsiTheme="minorHAnsi"/>
                <w:color w:val="FFFFFF" w:themeColor="background1"/>
                <w:lang w:val="en-US"/>
              </w:rPr>
              <w:t>Design Thinking Practitioner, IDEO</w:t>
            </w:r>
          </w:p>
          <w:p w14:paraId="585F2638" w14:textId="77777777" w:rsidR="00A14D1F" w:rsidRPr="008825F0" w:rsidRDefault="00A14D1F" w:rsidP="008825F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r>
              <w:rPr>
                <w:rFonts w:asciiTheme="minorHAnsi" w:hAnsiTheme="minorHAnsi"/>
                <w:color w:val="FFFFFF" w:themeColor="background1"/>
                <w:lang w:val="en-US"/>
              </w:rPr>
              <w:t>Executive coaching (ICF accredited)</w:t>
            </w:r>
          </w:p>
          <w:p w14:paraId="24CF61E6" w14:textId="0ADDF129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013FB280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00ED23BF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06626B86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56F473FD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1290FBD2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694BF36D" w14:textId="77777777" w:rsidR="008825F0" w:rsidRP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079E609A" w14:textId="77777777" w:rsidR="00F72630" w:rsidRDefault="00F72630" w:rsidP="00F72630">
            <w:pPr>
              <w:pStyle w:val="Otsikko3"/>
            </w:pPr>
          </w:p>
          <w:p w14:paraId="3654BB90" w14:textId="4728E9CE" w:rsidR="00F72630" w:rsidRPr="00F72630" w:rsidRDefault="00F72630" w:rsidP="00F72630">
            <w:pPr>
              <w:pStyle w:val="Otsikko3"/>
              <w:rPr>
                <w:rFonts w:asciiTheme="minorHAnsi" w:eastAsia="Times New Roman" w:hAnsiTheme="minorHAnsi" w:cs="Times New Roman"/>
                <w:color w:val="FFFFFF" w:themeColor="background1"/>
                <w:sz w:val="20"/>
                <w:szCs w:val="20"/>
              </w:rPr>
            </w:pPr>
            <w:r>
              <w:t>TECHNICAL SKILLS</w:t>
            </w:r>
          </w:p>
          <w:p w14:paraId="4F378ABC" w14:textId="2C6F3189" w:rsidR="00F72630" w:rsidRPr="00F72630" w:rsidRDefault="00F72630" w:rsidP="00F7263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r>
              <w:rPr>
                <w:rFonts w:asciiTheme="minorHAnsi" w:hAnsiTheme="minorHAnsi"/>
                <w:color w:val="FFFFFF" w:themeColor="background1"/>
                <w:lang w:val="en-US"/>
              </w:rPr>
              <w:t>OKRs &amp; balanced scorecard</w:t>
            </w:r>
          </w:p>
          <w:p w14:paraId="20D21D6C" w14:textId="6F6D9EA8" w:rsidR="00F72630" w:rsidRPr="00F72630" w:rsidRDefault="00F72630" w:rsidP="00F7263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r>
              <w:rPr>
                <w:rFonts w:asciiTheme="minorHAnsi" w:hAnsiTheme="minorHAnsi"/>
                <w:color w:val="FFFFFF" w:themeColor="background1"/>
                <w:lang w:val="en-US"/>
              </w:rPr>
              <w:t xml:space="preserve">Data &amp; people analytics </w:t>
            </w:r>
          </w:p>
          <w:p w14:paraId="37BF8AE2" w14:textId="6FF46F8F" w:rsidR="00F72630" w:rsidRPr="00F72630" w:rsidRDefault="00F72630" w:rsidP="00F7263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r>
              <w:rPr>
                <w:rFonts w:asciiTheme="minorHAnsi" w:hAnsiTheme="minorHAnsi"/>
                <w:color w:val="FFFFFF" w:themeColor="background1"/>
                <w:lang w:val="en-US"/>
              </w:rPr>
              <w:t xml:space="preserve">MS Office 365 (expert level) </w:t>
            </w:r>
          </w:p>
          <w:p w14:paraId="4A3FC0FD" w14:textId="3D26509D" w:rsidR="00F72630" w:rsidRPr="00F72630" w:rsidRDefault="00F72630" w:rsidP="00F7263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r>
              <w:rPr>
                <w:rFonts w:asciiTheme="minorHAnsi" w:hAnsiTheme="minorHAnsi"/>
                <w:color w:val="FFFFFF" w:themeColor="background1"/>
                <w:lang w:val="en-US"/>
              </w:rPr>
              <w:t xml:space="preserve">HRIS systems (Workday, SAP SuccessFactors) </w:t>
            </w:r>
          </w:p>
          <w:p w14:paraId="0ADB8F4B" w14:textId="57FB47DE" w:rsidR="00F72630" w:rsidRPr="00F72630" w:rsidRDefault="00F72630" w:rsidP="00F7263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r>
              <w:rPr>
                <w:rFonts w:asciiTheme="minorHAnsi" w:hAnsiTheme="minorHAnsi"/>
                <w:color w:val="FFFFFF" w:themeColor="background1"/>
                <w:lang w:val="en-US"/>
              </w:rPr>
              <w:t xml:space="preserve">Power BI &amp; data visualization </w:t>
            </w:r>
          </w:p>
          <w:p w14:paraId="2414DA82" w14:textId="65AB1655" w:rsidR="00F72630" w:rsidRPr="00F72630" w:rsidRDefault="00F72630" w:rsidP="00F7263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r>
              <w:rPr>
                <w:rFonts w:asciiTheme="minorHAnsi" w:hAnsiTheme="minorHAnsi"/>
                <w:color w:val="FFFFFF" w:themeColor="background1"/>
                <w:lang w:val="en-US"/>
              </w:rPr>
              <w:t xml:space="preserve">AI tools &amp; prompt engineering </w:t>
            </w:r>
          </w:p>
          <w:p w14:paraId="4F0F71C9" w14:textId="4D4CDCE0" w:rsidR="00F72630" w:rsidRPr="00F72630" w:rsidRDefault="00F72630" w:rsidP="00F7263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r>
              <w:rPr>
                <w:rFonts w:asciiTheme="minorHAnsi" w:hAnsiTheme="minorHAnsi"/>
                <w:color w:val="FFFFFF" w:themeColor="background1"/>
                <w:lang w:val="en-US"/>
              </w:rPr>
              <w:t xml:space="preserve">Survey &amp; feedback platforms </w:t>
            </w:r>
          </w:p>
          <w:p w14:paraId="1E8D0D94" w14:textId="74701571" w:rsidR="00F72630" w:rsidRPr="00F72630" w:rsidRDefault="00F72630" w:rsidP="00F7263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r>
              <w:rPr>
                <w:rFonts w:asciiTheme="minorHAnsi" w:hAnsiTheme="minorHAnsi"/>
                <w:color w:val="FFFFFF" w:themeColor="background1"/>
                <w:lang w:val="en-US"/>
              </w:rPr>
              <w:t xml:space="preserve">Agile &amp; OD methodologies </w:t>
            </w:r>
          </w:p>
          <w:p w14:paraId="244EAD46" w14:textId="39544901" w:rsidR="00F72630" w:rsidRPr="00F72630" w:rsidRDefault="00F72630" w:rsidP="00F7263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r>
              <w:rPr>
                <w:rFonts w:asciiTheme="minorHAnsi" w:hAnsiTheme="minorHAnsi"/>
                <w:color w:val="FFFFFF" w:themeColor="background1"/>
                <w:lang w:val="en-US"/>
              </w:rPr>
              <w:t xml:space="preserve">Organizational design frameworks </w:t>
            </w:r>
          </w:p>
          <w:p w14:paraId="05F92AF3" w14:textId="0F7E5D79" w:rsidR="008825F0" w:rsidRDefault="00F72630" w:rsidP="00F7263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r>
              <w:rPr>
                <w:rFonts w:asciiTheme="minorHAnsi" w:hAnsiTheme="minorHAnsi"/>
                <w:color w:val="FFFFFF" w:themeColor="background1"/>
                <w:lang w:val="en-US"/>
              </w:rPr>
              <w:t>Facilitation &amp; workshop design</w:t>
            </w:r>
          </w:p>
          <w:p w14:paraId="56F03353" w14:textId="77F99C50" w:rsidR="00F72630" w:rsidRPr="00F72630" w:rsidRDefault="00F72630" w:rsidP="00F7263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r>
              <w:rPr>
                <w:rFonts w:asciiTheme="minorHAnsi" w:hAnsiTheme="minorHAnsi"/>
                <w:color w:val="FFFFFF" w:themeColor="background1"/>
                <w:lang w:val="en-US"/>
              </w:rPr>
              <w:t>Currently deepening expertise in AI-driven HR transformation and organizational analytics</w:t>
            </w:r>
          </w:p>
          <w:p w14:paraId="61F9CC8B" w14:textId="77777777" w:rsidR="00F72630" w:rsidRDefault="00F72630" w:rsidP="00F72630">
            <w:pPr>
              <w:pStyle w:val="Otsikko3"/>
            </w:pPr>
          </w:p>
          <w:p w14:paraId="6496260E" w14:textId="7DD4A639" w:rsidR="00F72630" w:rsidRPr="00F90BD9" w:rsidRDefault="00F72630" w:rsidP="00F72630">
            <w:pPr>
              <w:pStyle w:val="Otsikko3"/>
            </w:pPr>
            <w:r>
              <w:t>LANGUAGES</w:t>
            </w:r>
          </w:p>
          <w:p w14:paraId="6F3EE513" w14:textId="77777777" w:rsidR="00F72630" w:rsidRPr="008825F0" w:rsidRDefault="00F72630" w:rsidP="00F7263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r>
              <w:rPr>
                <w:rFonts w:asciiTheme="minorHAnsi" w:hAnsiTheme="minorHAnsi"/>
                <w:color w:val="FFFFFF" w:themeColor="background1"/>
                <w:lang w:val="en-US"/>
              </w:rPr>
              <w:t>Finnish (Native)</w:t>
            </w:r>
          </w:p>
          <w:p w14:paraId="5AE70755" w14:textId="77777777" w:rsidR="00F72630" w:rsidRPr="008825F0" w:rsidRDefault="00F72630" w:rsidP="00F7263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r>
              <w:rPr>
                <w:rFonts w:asciiTheme="minorHAnsi" w:hAnsiTheme="minorHAnsi"/>
                <w:color w:val="FFFFFF" w:themeColor="background1"/>
                <w:lang w:val="en-US"/>
              </w:rPr>
              <w:t xml:space="preserve">English (Fluent) </w:t>
            </w:r>
          </w:p>
          <w:p w14:paraId="6C11246A" w14:textId="77777777" w:rsidR="00F72630" w:rsidRPr="008825F0" w:rsidRDefault="00F72630" w:rsidP="00F72630">
            <w:pPr>
              <w:pStyle w:val="Luettelokappale"/>
              <w:numPr>
                <w:ilvl w:val="0"/>
                <w:numId w:val="6"/>
              </w:numPr>
              <w:ind w:left="275" w:hanging="283"/>
              <w:rPr>
                <w:rFonts w:asciiTheme="minorHAnsi" w:hAnsiTheme="minorHAnsi"/>
                <w:color w:val="FFFFFF" w:themeColor="background1"/>
                <w:lang w:val="en-US"/>
              </w:rPr>
            </w:pPr>
            <w:r>
              <w:rPr>
                <w:rFonts w:asciiTheme="minorHAnsi" w:hAnsiTheme="minorHAnsi"/>
                <w:color w:val="FFFFFF" w:themeColor="background1"/>
                <w:lang w:val="en-US"/>
              </w:rPr>
              <w:t>Swedish (Professional), German (Elementary)</w:t>
            </w:r>
          </w:p>
          <w:p w14:paraId="68AEDCDC" w14:textId="77777777" w:rsidR="00F72630" w:rsidRDefault="00F72630" w:rsidP="00F7263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2F8F3E20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69B640BA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55AF9509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1D6F0A6F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5CCB7C17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784A28CB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76CB3550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7E2776BA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42B8AC5E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00D84171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29E464CC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08D60556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6B89F9FD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1CACA1C6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5966EEED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6C67C0BA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7CFD8728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4CF5D22D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72692A9D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2FD3F389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3CA3FB10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26100338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0958CE4E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0629C75A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01409833" w14:textId="77777777" w:rsidR="008825F0" w:rsidRDefault="008825F0" w:rsidP="008825F0">
            <w:pPr>
              <w:spacing w:after="60" w:line="120" w:lineRule="auto"/>
              <w:rPr>
                <w:rFonts w:ascii="Sans Serif Collection" w:hAnsi="Sans Serif Collection" w:cs="Sans Serif Collection"/>
                <w:color w:val="FFFFFF" w:themeColor="background1"/>
                <w:sz w:val="18"/>
                <w:szCs w:val="18"/>
                <w:lang w:val="en-US"/>
              </w:rPr>
            </w:pPr>
          </w:p>
          <w:p w14:paraId="4F2A29A9" w14:textId="77777777" w:rsidR="00826E5B" w:rsidRPr="00826E5B" w:rsidRDefault="00826E5B" w:rsidP="007D714A">
            <w:pPr>
              <w:spacing w:after="60" w:line="120" w:lineRule="auto"/>
              <w:rPr>
                <w:lang w:val="en-US"/>
              </w:rPr>
            </w:pPr>
          </w:p>
        </w:tc>
        <w:tc>
          <w:tcPr>
            <w:tcW w:w="84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8E8" w:themeFill="background2"/>
            <w:tcMar>
              <w:top w:w="0" w:type="dxa"/>
              <w:left w:w="480" w:type="dxa"/>
              <w:bottom w:w="0" w:type="dxa"/>
              <w:right w:w="480" w:type="dxa"/>
            </w:tcMar>
          </w:tcPr>
          <w:p w14:paraId="0FF7ACF7" w14:textId="77777777" w:rsidR="00826E5B" w:rsidRPr="00826E5B" w:rsidRDefault="00826E5B" w:rsidP="008825F0">
            <w:pPr>
              <w:pStyle w:val="Otsikko1"/>
              <w:spacing w:before="120"/>
            </w:pPr>
            <w:r>
              <w:lastRenderedPageBreak/>
              <w:t>EXECUTIVE SUMMARY</w:t>
            </w:r>
          </w:p>
          <w:p w14:paraId="2BB3274B" w14:textId="77777777" w:rsidR="00826E5B" w:rsidRPr="00826E5B" w:rsidRDefault="00826E5B" w:rsidP="008825F0">
            <w:pPr>
              <w:pStyle w:val="Otsikko2"/>
              <w:spacing w:after="120"/>
            </w:pPr>
            <w:r>
              <w:t>People &amp; Organizational Strategy | Culture Transformation | Leadership Development | HR Excellence</w:t>
            </w:r>
          </w:p>
          <w:p w14:paraId="32251DDF" w14:textId="77777777" w:rsidR="00826E5B" w:rsidRPr="00826E5B" w:rsidRDefault="00826E5B" w:rsidP="008825F0">
            <w:pPr>
              <w:spacing w:line="216" w:lineRule="auto"/>
              <w:rPr>
                <w:rFonts w:ascii="Aptos" w:eastAsia="Aptos" w:hAnsi="Aptos"/>
                <w:color w:val="000000"/>
                <w:kern w:val="2"/>
                <w:sz w:val="18"/>
                <w:szCs w:val="18"/>
                <w:lang w:val="en-US" w:eastAsia="en-US"/>
                <w14:ligatures w14:val="standardContextual"/>
              </w:rPr>
            </w:pPr>
            <w:r>
              <w:rPr>
                <w:rFonts w:ascii="Aptos" w:eastAsia="Aptos" w:hAnsi="Aptos"/>
                <w:color w:val="000000"/>
                <w:kern w:val="2"/>
                <w:sz w:val="16"/>
                <w:szCs w:val="16"/>
                <w:lang w:val="en-US" w:eastAsia="en-US"/>
                <w14:ligatures w14:val="standardContextual"/>
              </w:rPr>
              <w:t>S</w:t>
            </w:r>
            <w:r>
              <w:rPr>
                <w:rFonts w:ascii="Aptos" w:eastAsia="Aptos" w:hAnsi="Aptos"/>
                <w:color w:val="000000"/>
                <w:kern w:val="2"/>
                <w:sz w:val="18"/>
                <w:szCs w:val="18"/>
                <w:lang w:val="en-US" w:eastAsia="en-US"/>
                <w14:ligatures w14:val="standardContextual"/>
              </w:rPr>
              <w:t>trategic, empathetic, and results-oriented</w:t>
            </w:r>
            <w:r>
              <w:rPr>
                <w:rFonts w:ascii="Aptos" w:eastAsia="Aptos" w:hAnsi="Aptos"/>
                <w:color w:val="000000"/>
                <w:kern w:val="2"/>
                <w:sz w:val="18"/>
                <w:szCs w:val="18"/>
                <w:lang w:val="en-US" w:eastAsia="en-US"/>
                <w14:ligatures w14:val="standardContextual"/>
              </w:rPr>
              <w:noBreakHyphen/>
              <w:t>focused leader with over 15 years of experience in people strategy, organizational development, culture transformation, and HR</w:t>
            </w:r>
            <w:r>
              <w:rPr>
                <w:rFonts w:ascii="Aptos" w:eastAsia="Aptos" w:hAnsi="Aptos"/>
                <w:color w:val="000000"/>
                <w:kern w:val="2"/>
                <w:sz w:val="18"/>
                <w:szCs w:val="18"/>
                <w:lang w:val="en-US" w:eastAsia="en-US"/>
                <w14:ligatures w14:val="standardContextual"/>
              </w:rPr>
              <w:noBreakHyphen/>
              <w:t>driven transformation. I specialize in creating the conditions where people and organizations can perform at their best.</w:t>
            </w:r>
          </w:p>
          <w:p w14:paraId="54F7D365" w14:textId="77777777" w:rsidR="00826E5B" w:rsidRPr="00826E5B" w:rsidRDefault="00826E5B" w:rsidP="00826E5B">
            <w:pPr>
              <w:spacing w:line="216" w:lineRule="auto"/>
              <w:rPr>
                <w:rFonts w:ascii="Aptos" w:eastAsia="Aptos" w:hAnsi="Aptos"/>
                <w:color w:val="000000"/>
                <w:kern w:val="2"/>
                <w:sz w:val="18"/>
                <w:szCs w:val="18"/>
                <w:lang w:val="en-US" w:eastAsia="en-US"/>
                <w14:ligatures w14:val="standardContextual"/>
              </w:rPr>
            </w:pPr>
          </w:p>
          <w:p w14:paraId="4275AC4C" w14:textId="77777777" w:rsidR="00826E5B" w:rsidRPr="00826E5B" w:rsidRDefault="00826E5B" w:rsidP="00826E5B">
            <w:pPr>
              <w:spacing w:line="216" w:lineRule="auto"/>
              <w:rPr>
                <w:rFonts w:ascii="Aptos" w:eastAsia="Aptos" w:hAnsi="Aptos"/>
                <w:color w:val="000000"/>
                <w:kern w:val="2"/>
                <w:sz w:val="18"/>
                <w:szCs w:val="18"/>
                <w:lang w:val="en-US" w:eastAsia="en-US"/>
                <w14:ligatures w14:val="standardContextual"/>
              </w:rPr>
            </w:pPr>
            <w:r>
              <w:rPr>
                <w:rFonts w:ascii="Aptos" w:eastAsia="Aptos" w:hAnsi="Aptos"/>
                <w:color w:val="000000"/>
                <w:kern w:val="2"/>
                <w:sz w:val="18"/>
                <w:szCs w:val="18"/>
                <w:lang w:val="en-US" w:eastAsia="en-US"/>
                <w14:ligatures w14:val="standardContextual"/>
              </w:rPr>
              <w:t>I am deeply passionate about the future of work and the role of AI</w:t>
            </w:r>
            <w:r>
              <w:rPr>
                <w:rFonts w:ascii="Cambria Math" w:eastAsia="Aptos" w:hAnsi="Cambria Math" w:cs="Cambria Math"/>
                <w:color w:val="000000"/>
                <w:kern w:val="2"/>
                <w:sz w:val="18"/>
                <w:szCs w:val="18"/>
                <w:lang w:val="en-US" w:eastAsia="en-US"/>
                <w14:ligatures w14:val="standardContextual"/>
              </w:rPr>
              <w:t>‑</w:t>
            </w:r>
            <w:r>
              <w:rPr>
                <w:rFonts w:ascii="Aptos" w:eastAsia="Aptos" w:hAnsi="Aptos"/>
                <w:color w:val="000000"/>
                <w:kern w:val="2"/>
                <w:sz w:val="18"/>
                <w:szCs w:val="18"/>
                <w:lang w:val="en-US" w:eastAsia="en-US"/>
                <w14:ligatures w14:val="standardContextual"/>
              </w:rPr>
              <w:t>in reshaping organizations. I actively explore how emerging technologies can elevate people practices, decision</w:t>
            </w:r>
            <w:r>
              <w:rPr>
                <w:rFonts w:ascii="Cambria Math" w:eastAsia="Aptos" w:hAnsi="Cambria Math" w:cs="Cambria Math"/>
                <w:color w:val="000000"/>
                <w:kern w:val="2"/>
                <w:sz w:val="18"/>
                <w:szCs w:val="18"/>
                <w:lang w:val="en-US" w:eastAsia="en-US"/>
                <w14:ligatures w14:val="standardContextual"/>
              </w:rPr>
              <w:t>‑</w:t>
            </w:r>
            <w:r>
              <w:rPr>
                <w:rFonts w:ascii="Aptos" w:eastAsia="Aptos" w:hAnsi="Aptos"/>
                <w:color w:val="000000"/>
                <w:kern w:val="2"/>
                <w:sz w:val="18"/>
                <w:szCs w:val="18"/>
                <w:lang w:val="en-US" w:eastAsia="en-US"/>
                <w14:ligatures w14:val="standardContextual"/>
              </w:rPr>
              <w:t>making, and the overall employee experience.</w:t>
            </w:r>
          </w:p>
          <w:p w14:paraId="375FBAF3" w14:textId="77777777" w:rsidR="00826E5B" w:rsidRPr="00826E5B" w:rsidRDefault="00826E5B" w:rsidP="00826E5B">
            <w:pPr>
              <w:spacing w:line="216" w:lineRule="auto"/>
              <w:rPr>
                <w:rFonts w:ascii="Aptos" w:eastAsia="Aptos" w:hAnsi="Aptos"/>
                <w:color w:val="000000"/>
                <w:kern w:val="2"/>
                <w:sz w:val="18"/>
                <w:szCs w:val="18"/>
                <w:lang w:val="en-US" w:eastAsia="en-US"/>
                <w14:ligatures w14:val="standardContextual"/>
              </w:rPr>
            </w:pPr>
          </w:p>
          <w:p w14:paraId="6E93BFDC" w14:textId="77777777" w:rsidR="00826E5B" w:rsidRPr="00826E5B" w:rsidRDefault="00826E5B" w:rsidP="00826E5B">
            <w:pPr>
              <w:spacing w:line="216" w:lineRule="auto"/>
              <w:rPr>
                <w:rFonts w:ascii="Aptos" w:eastAsia="Aptos" w:hAnsi="Aptos"/>
                <w:color w:val="000000"/>
                <w:kern w:val="2"/>
                <w:sz w:val="18"/>
                <w:szCs w:val="18"/>
                <w:lang w:val="en-US" w:eastAsia="en-US"/>
                <w14:ligatures w14:val="standardContextual"/>
              </w:rPr>
            </w:pPr>
            <w:r>
              <w:rPr>
                <w:rFonts w:ascii="Aptos" w:eastAsia="Aptos" w:hAnsi="Aptos"/>
                <w:color w:val="000000"/>
                <w:kern w:val="2"/>
                <w:sz w:val="18"/>
                <w:szCs w:val="18"/>
                <w:lang w:val="en-US" w:eastAsia="en-US"/>
                <w14:ligatures w14:val="standardContextual"/>
              </w:rPr>
              <w:t>My work sits at the intersection of people, culture, and business performance. I have built leadership development programs, redesigned talent and performance frameworks, and delivered measurable improvements in engagement, retention, and organizational capability. I thrive in environments requiring cultural renewal, bold thinking, and human-centered change.</w:t>
            </w:r>
          </w:p>
          <w:p w14:paraId="47B55304" w14:textId="77777777" w:rsidR="00826E5B" w:rsidRPr="006B1241" w:rsidRDefault="00826E5B" w:rsidP="008825F0">
            <w:pPr>
              <w:pStyle w:val="Otsikko1"/>
              <w:spacing w:before="120"/>
              <w:rPr>
                <w:rStyle w:val="Voimakas"/>
                <w:b w:val="0"/>
                <w:bCs w:val="0"/>
              </w:rPr>
            </w:pPr>
            <w:r>
              <w:rPr>
                <w:rStyle w:val="Voimakas"/>
                <w:b w:val="0"/>
                <w:bCs w:val="0"/>
              </w:rPr>
              <w:t>LEADERSHIP PHILOSOPHY</w:t>
            </w:r>
          </w:p>
          <w:p w14:paraId="123E8B4F" w14:textId="77777777" w:rsidR="00826E5B" w:rsidRPr="008825F0" w:rsidRDefault="00826E5B" w:rsidP="008825F0">
            <w:pPr>
              <w:spacing w:before="120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I believe organizations flourish when people feel seen, trusted, and challenged to grow. Culture is not a by-product of strategy — it is the strategy. My leadership philosophy is built on three principles:</w:t>
            </w:r>
          </w:p>
          <w:p w14:paraId="04731AC9" w14:textId="0EB96C9C" w:rsidR="00826E5B" w:rsidRPr="008825F0" w:rsidRDefault="00826E5B" w:rsidP="006513D1">
            <w:pPr>
              <w:numPr>
                <w:ilvl w:val="0"/>
                <w:numId w:val="3"/>
              </w:numPr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Build psychological safety: people do their best work when they feel safe to speak, try, and fail.</w:t>
            </w:r>
          </w:p>
          <w:p w14:paraId="4ED756A1" w14:textId="5701B96E" w:rsidR="00826E5B" w:rsidRPr="008825F0" w:rsidRDefault="00826E5B" w:rsidP="006513D1">
            <w:pPr>
              <w:numPr>
                <w:ilvl w:val="0"/>
                <w:numId w:val="3"/>
              </w:numPr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Design for growth: structures, roles, and development paths that stretch people beyond their comfort zones.</w:t>
            </w:r>
          </w:p>
          <w:p w14:paraId="5B2730EA" w14:textId="17F30B91" w:rsidR="00826E5B" w:rsidRPr="008825F0" w:rsidRDefault="00826E5B" w:rsidP="006513D1">
            <w:pPr>
              <w:numPr>
                <w:ilvl w:val="0"/>
                <w:numId w:val="3"/>
              </w:numPr>
              <w:ind w:left="584" w:hanging="357"/>
              <w:rPr>
                <w:rStyle w:val="Voimakas"/>
                <w:rFonts w:asciiTheme="minorHAnsi" w:hAnsi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Model the culture: values are lived through everyday decisions, not written on walls.</w:t>
            </w:r>
          </w:p>
          <w:p w14:paraId="05E95B7A" w14:textId="4D0DC6AE" w:rsidR="006513D1" w:rsidRPr="008825F0" w:rsidRDefault="00826E5B" w:rsidP="008825F0">
            <w:pPr>
              <w:pStyle w:val="Otsikko1"/>
              <w:spacing w:before="120" w:after="120"/>
            </w:pPr>
            <w:r>
              <w:rPr>
                <w:rStyle w:val="Voimakas"/>
                <w:b w:val="0"/>
                <w:bCs w:val="0"/>
              </w:rPr>
              <w:t>CORE COMPETENCIES</w:t>
            </w:r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6" w:space="0" w:color="0F4761" w:themeColor="accent1" w:themeShade="BF"/>
              </w:tblBorders>
              <w:tblLook w:val="04A0" w:firstRow="1" w:lastRow="0" w:firstColumn="1" w:lastColumn="0" w:noHBand="0" w:noVBand="1"/>
            </w:tblPr>
            <w:tblGrid>
              <w:gridCol w:w="2480"/>
              <w:gridCol w:w="2289"/>
              <w:gridCol w:w="2673"/>
            </w:tblGrid>
            <w:tr w:rsidR="006513D1" w14:paraId="50F063F3" w14:textId="77777777" w:rsidTr="008825F0">
              <w:tc>
                <w:tcPr>
                  <w:tcW w:w="2480" w:type="dxa"/>
                </w:tcPr>
                <w:p w14:paraId="49ABEE93" w14:textId="77777777" w:rsidR="006513D1" w:rsidRPr="009A3098" w:rsidRDefault="006513D1" w:rsidP="008825F0">
                  <w:pPr>
                    <w:pStyle w:val="Otsikko2"/>
                  </w:pPr>
                  <w:r>
                    <w:t>People &amp; Organizational Leadership</w:t>
                  </w:r>
                </w:p>
                <w:p w14:paraId="63EC507F" w14:textId="3DAADB1D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People strategy</w:t>
                  </w:r>
                </w:p>
                <w:p w14:paraId="7BD902D5" w14:textId="5793016F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Organizational design</w:t>
                  </w:r>
                </w:p>
                <w:p w14:paraId="4F4E9865" w14:textId="4AF00B67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Talent management</w:t>
                  </w:r>
                </w:p>
                <w:p w14:paraId="2461F030" w14:textId="5C482A7E" w:rsidR="008825F0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Succession planning</w:t>
                  </w:r>
                </w:p>
                <w:p w14:paraId="4D98A2FA" w14:textId="505AEAD7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Performance frameworks</w:t>
                  </w:r>
                </w:p>
                <w:p w14:paraId="73B125B6" w14:textId="4F8A6EB1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HR operating models</w:t>
                  </w:r>
                </w:p>
                <w:p w14:paraId="296EB525" w14:textId="7A03CD51" w:rsidR="008825F0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Leadership team</w:t>
                  </w:r>
                </w:p>
                <w:p w14:paraId="6E00AF99" w14:textId="29919056" w:rsidR="006513D1" w:rsidRPr="008825F0" w:rsidRDefault="006513D1" w:rsidP="00C5533C">
                  <w:pPr>
                    <w:pStyle w:val="Luettelokappale"/>
                    <w:ind w:left="275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development</w:t>
                  </w:r>
                </w:p>
                <w:p w14:paraId="7A53F9D0" w14:textId="3C29C5AF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Executive coaching</w:t>
                  </w:r>
                </w:p>
              </w:tc>
              <w:tc>
                <w:tcPr>
                  <w:tcW w:w="2289" w:type="dxa"/>
                </w:tcPr>
                <w:p w14:paraId="2B612961" w14:textId="77777777" w:rsidR="006513D1" w:rsidRPr="009A3098" w:rsidRDefault="006513D1" w:rsidP="008825F0">
                  <w:pPr>
                    <w:pStyle w:val="Otsikko2"/>
                  </w:pPr>
                  <w:r>
                    <w:t>Change Leadership &amp; People Development</w:t>
                  </w:r>
                </w:p>
                <w:p w14:paraId="497D2BD4" w14:textId="51F4204E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Coaching &amp; mentoring</w:t>
                  </w:r>
                </w:p>
                <w:p w14:paraId="620749B1" w14:textId="51F3B44D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Change management (</w:t>
                  </w:r>
                  <w:proofErr w:type="spellStart"/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Prosci</w:t>
                  </w:r>
                  <w:proofErr w:type="spellEnd"/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)</w:t>
                  </w:r>
                </w:p>
                <w:p w14:paraId="4CA2F7CC" w14:textId="1D8843F4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Learning &amp; development</w:t>
                  </w:r>
                </w:p>
                <w:p w14:paraId="2309278D" w14:textId="0FA3A589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Leadership programs</w:t>
                  </w:r>
                </w:p>
                <w:p w14:paraId="313F08EA" w14:textId="14122D99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Culture transformation</w:t>
                  </w:r>
                </w:p>
                <w:p w14:paraId="5A45D7CA" w14:textId="01B83F60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Facilitation &amp; co-design</w:t>
                  </w:r>
                </w:p>
                <w:p w14:paraId="447457F8" w14:textId="186BFC3C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DEI strategy &amp; inclusion</w:t>
                  </w:r>
                </w:p>
                <w:p w14:paraId="3E5F9B09" w14:textId="236C9C18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Wellbeing &amp; resilience</w:t>
                  </w:r>
                </w:p>
                <w:p w14:paraId="02A39FDF" w14:textId="77777777" w:rsidR="006513D1" w:rsidRDefault="006513D1" w:rsidP="006513D1">
                  <w:pPr>
                    <w:rPr>
                      <w:b/>
                      <w:bCs/>
                      <w:color w:val="0F4761" w:themeColor="accent1" w:themeShade="BF"/>
                      <w:lang w:val="en-US"/>
                    </w:rPr>
                  </w:pPr>
                </w:p>
              </w:tc>
              <w:tc>
                <w:tcPr>
                  <w:tcW w:w="2673" w:type="dxa"/>
                </w:tcPr>
                <w:p w14:paraId="512D1F6A" w14:textId="77777777" w:rsidR="006513D1" w:rsidRPr="009A3098" w:rsidRDefault="006513D1" w:rsidP="008825F0">
                  <w:pPr>
                    <w:pStyle w:val="Otsikko2"/>
                  </w:pPr>
                  <w:r>
                    <w:t>Business, Process &amp; Technology Development</w:t>
                  </w:r>
                </w:p>
                <w:p w14:paraId="4B1B1586" w14:textId="4F269D75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HR analytics</w:t>
                  </w:r>
                </w:p>
                <w:p w14:paraId="6915A4B9" w14:textId="177368A6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People process design</w:t>
                  </w:r>
                </w:p>
                <w:p w14:paraId="7E5D2E63" w14:textId="10C6D666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 xml:space="preserve">HRIS implementation </w:t>
                  </w:r>
                </w:p>
                <w:p w14:paraId="57C97C5B" w14:textId="6134EFC0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Workday &amp; SuccessFactors</w:t>
                  </w:r>
                </w:p>
                <w:p w14:paraId="67B49A94" w14:textId="1CBE15EB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Survey &amp; listening tools</w:t>
                  </w:r>
                </w:p>
                <w:p w14:paraId="169B12B5" w14:textId="435BA76C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Data governance</w:t>
                  </w:r>
                </w:p>
                <w:p w14:paraId="562975A8" w14:textId="2E32A5EA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GDPR &amp; HR compliance</w:t>
                  </w:r>
                </w:p>
                <w:p w14:paraId="0F9387F3" w14:textId="64969440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Policy &amp; framework design</w:t>
                  </w:r>
                </w:p>
                <w:p w14:paraId="29D3278E" w14:textId="2EE36496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AI in HR transformation</w:t>
                  </w:r>
                </w:p>
                <w:p w14:paraId="5A38D280" w14:textId="00338347" w:rsidR="006513D1" w:rsidRPr="008825F0" w:rsidRDefault="006513D1" w:rsidP="008825F0">
                  <w:pPr>
                    <w:pStyle w:val="Luettelokappale"/>
                    <w:numPr>
                      <w:ilvl w:val="0"/>
                      <w:numId w:val="6"/>
                    </w:numPr>
                    <w:ind w:left="275" w:hanging="283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18"/>
                      <w:szCs w:val="18"/>
                      <w:lang w:val="en-US"/>
                    </w:rPr>
                    <w:t>Agile HR</w:t>
                  </w:r>
                </w:p>
              </w:tc>
            </w:tr>
          </w:tbl>
          <w:p w14:paraId="14E40EF7" w14:textId="77777777" w:rsidR="00A14D1F" w:rsidRPr="00D24436" w:rsidRDefault="00A14D1F" w:rsidP="008825F0">
            <w:pPr>
              <w:pStyle w:val="Otsikko1"/>
              <w:spacing w:before="120" w:after="120"/>
              <w:rPr>
                <w:rStyle w:val="Voimakas"/>
                <w:b w:val="0"/>
                <w:bCs w:val="0"/>
              </w:rPr>
            </w:pPr>
            <w:r>
              <w:rPr>
                <w:rStyle w:val="Voimakas"/>
                <w:b w:val="0"/>
                <w:bCs w:val="0"/>
              </w:rPr>
              <w:t>KEY ACHIEVEMENTS</w:t>
            </w:r>
          </w:p>
          <w:p w14:paraId="0C1EDCDF" w14:textId="0FA6357F" w:rsidR="00A14D1F" w:rsidRPr="008825F0" w:rsidRDefault="00A14D1F" w:rsidP="00A14D1F">
            <w:pPr>
              <w:numPr>
                <w:ilvl w:val="0"/>
                <w:numId w:val="5"/>
              </w:numPr>
              <w:ind w:left="567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Designed and launched a company-wide talent review and succession framework covering 450+ employees across four business units.</w:t>
            </w:r>
          </w:p>
          <w:p w14:paraId="170C00E6" w14:textId="77777777" w:rsidR="00A14D1F" w:rsidRPr="008825F0" w:rsidRDefault="00A14D1F" w:rsidP="00A14D1F">
            <w:pPr>
              <w:numPr>
                <w:ilvl w:val="0"/>
                <w:numId w:val="5"/>
              </w:numPr>
              <w:ind w:left="567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Built and delivered a flagship leadership development program for ~180 managers, achieving a participant satisfaction score of 4.5/5 and measurable improvement in 360 feedback results.</w:t>
            </w:r>
          </w:p>
          <w:p w14:paraId="428B3FA3" w14:textId="77777777" w:rsidR="00A14D1F" w:rsidRPr="008825F0" w:rsidRDefault="00A14D1F" w:rsidP="00A14D1F">
            <w:pPr>
              <w:numPr>
                <w:ilvl w:val="0"/>
                <w:numId w:val="5"/>
              </w:numPr>
              <w:ind w:left="567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Led a culture transformation initiative following a major merger, reducing voluntary turnover by 22% within 18 months and improving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eNPS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 from +12 to +41.</w:t>
            </w:r>
          </w:p>
          <w:p w14:paraId="73152003" w14:textId="77777777" w:rsidR="00A14D1F" w:rsidRPr="008825F0" w:rsidRDefault="00A14D1F" w:rsidP="00A14D1F">
            <w:pPr>
              <w:numPr>
                <w:ilvl w:val="0"/>
                <w:numId w:val="5"/>
              </w:numPr>
              <w:ind w:left="567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Redesigned the performance management framework, shifting from annual reviews to continuous feedback cycles, adopted by 95% of the organization within one year.</w:t>
            </w:r>
          </w:p>
          <w:p w14:paraId="0C79FE17" w14:textId="77777777" w:rsidR="00A14D1F" w:rsidRPr="008825F0" w:rsidRDefault="00A14D1F" w:rsidP="00A14D1F">
            <w:pPr>
              <w:numPr>
                <w:ilvl w:val="0"/>
                <w:numId w:val="5"/>
              </w:numPr>
              <w:ind w:left="567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lastRenderedPageBreak/>
              <w:t>Implemented a new HRIS platform (Workday) across six countries, consolidating four legacy systems and reducing HR administration time by 35%.</w:t>
            </w:r>
          </w:p>
          <w:p w14:paraId="6C2363F3" w14:textId="4E757CB5" w:rsidR="00A14D1F" w:rsidRPr="00182960" w:rsidRDefault="00A14D1F" w:rsidP="00A14D1F">
            <w:pPr>
              <w:numPr>
                <w:ilvl w:val="0"/>
                <w:numId w:val="5"/>
              </w:numPr>
              <w:ind w:left="567" w:hanging="357"/>
              <w:rPr>
                <w:rStyle w:val="Voimakas"/>
                <w:rFonts w:asciiTheme="minorHAnsi" w:hAnsi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Established a Group-level DEI strategy and governance model, resulting in a 30% increase in female leadership representation over three years.</w:t>
            </w:r>
          </w:p>
          <w:p w14:paraId="7F7C4D32" w14:textId="51CC3BBC" w:rsidR="00A14D1F" w:rsidRPr="008825F0" w:rsidRDefault="00A14D1F" w:rsidP="002D71F0">
            <w:pPr>
              <w:pStyle w:val="Otsikko1"/>
              <w:spacing w:before="120" w:after="120"/>
              <w:rPr>
                <w:rStyle w:val="Voimakas"/>
                <w:b w:val="0"/>
                <w:bCs w:val="0"/>
              </w:rPr>
            </w:pPr>
            <w:r>
              <w:rPr>
                <w:rStyle w:val="Voimakas"/>
                <w:b w:val="0"/>
                <w:bCs w:val="0"/>
              </w:rPr>
              <w:t>PROFESSIONAL EXPERIENCE</w:t>
            </w:r>
          </w:p>
          <w:p w14:paraId="5EAA69BA" w14:textId="2C50BFB4" w:rsidR="00A14D1F" w:rsidRPr="008825F0" w:rsidRDefault="00A14D1F" w:rsidP="00A14D1F">
            <w:pP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Kone Corporation – VP, People &amp; Culture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|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en-US"/>
              </w:rPr>
              <w:t>Mar 2021–Present</w:t>
            </w:r>
          </w:p>
          <w:p w14:paraId="4AA6FA6F" w14:textId="77777777" w:rsidR="00A14D1F" w:rsidRPr="008825F0" w:rsidRDefault="00A14D1F" w:rsidP="00A14D1F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Member of the Group HR Leadership Team, contributing to enterprise-wide people strategy.</w:t>
            </w:r>
          </w:p>
          <w:p w14:paraId="02E24374" w14:textId="77777777" w:rsidR="00A14D1F" w:rsidRPr="008825F0" w:rsidRDefault="00A14D1F" w:rsidP="00A14D1F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Lead people strategy and HR business partnering for three global divisions with combined headcount of 3,200.</w:t>
            </w:r>
          </w:p>
          <w:p w14:paraId="3D42656C" w14:textId="6E36D027" w:rsidR="00A14D1F" w:rsidRPr="008825F0" w:rsidRDefault="00A14D1F" w:rsidP="00A14D1F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Driving AI-in-HR transformation agenda, piloting AI tools in talent acquisition, performance, and workforce planning.</w:t>
            </w:r>
          </w:p>
          <w:p w14:paraId="3739C77D" w14:textId="77777777" w:rsidR="00A14D1F" w:rsidRPr="008825F0" w:rsidRDefault="00A14D1F" w:rsidP="00A14D1F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Improved employee engagement scores by 18 percentage points over three years.</w:t>
            </w:r>
          </w:p>
          <w:p w14:paraId="3EA6DC6E" w14:textId="77777777" w:rsidR="00A14D1F" w:rsidRPr="008825F0" w:rsidRDefault="00A14D1F" w:rsidP="00A14D1F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Designed and scaled a global leadership development curriculum reaching 300+ leaders annually.</w:t>
            </w:r>
          </w:p>
          <w:p w14:paraId="22632F85" w14:textId="77777777" w:rsidR="00A14D1F" w:rsidRPr="008825F0" w:rsidRDefault="00A14D1F" w:rsidP="00A14D1F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Developed people processes and practices aligned with Group governance and compliance standards.</w:t>
            </w:r>
          </w:p>
          <w:p w14:paraId="5222C6B3" w14:textId="77777777" w:rsidR="00A14D1F" w:rsidRPr="008825F0" w:rsidRDefault="00A14D1F" w:rsidP="00A14D1F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Facilitated executive team effectiveness and organizational alignment workshops.</w:t>
            </w:r>
          </w:p>
          <w:p w14:paraId="1B2DA283" w14:textId="77777777" w:rsidR="00A14D1F" w:rsidRPr="008825F0" w:rsidRDefault="00A14D1F" w:rsidP="00A14D1F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Strengthened HR governance, decision-making structures, and HR performance reporting.</w:t>
            </w:r>
          </w:p>
          <w:p w14:paraId="40C03B21" w14:textId="3BB4C5AC" w:rsidR="00A14D1F" w:rsidRPr="008825F0" w:rsidRDefault="00A92615" w:rsidP="00A14D1F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Broad HR scope including talent management, compensation review, workforce planning, employee relations, wellbeing, internal communications, employer branding, and HRIS development across divisions and Group.</w:t>
            </w:r>
          </w:p>
          <w:p w14:paraId="7A7EFC10" w14:textId="77777777" w:rsidR="00182960" w:rsidRDefault="00182960" w:rsidP="00182960">
            <w:pP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</w:p>
          <w:p w14:paraId="29A93C07" w14:textId="628EE8F8" w:rsidR="00A14D1F" w:rsidRPr="008825F0" w:rsidRDefault="00182960" w:rsidP="00A14D1F">
            <w:pP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Kone Corporation – HR Business Partner, Technology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|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en-US"/>
              </w:rPr>
              <w:t>Jan 2019 – Feb 2021</w:t>
            </w:r>
          </w:p>
          <w:p w14:paraId="441E79C9" w14:textId="5CA3DECA" w:rsidR="00182960" w:rsidRPr="00182960" w:rsidRDefault="00182960" w:rsidP="00182960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Led HR transformation program to align people processes, governance structures, and management systems with Group standards across newly acquired entities.</w:t>
            </w:r>
          </w:p>
          <w:p w14:paraId="6032DCB3" w14:textId="19D2E2C0" w:rsidR="00182960" w:rsidRPr="00182960" w:rsidRDefault="00182960" w:rsidP="00182960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Acted as strategic HR business partner to C-suite stakeholders, aligning people initiatives with business objectives and organizational priorities.</w:t>
            </w:r>
          </w:p>
          <w:p w14:paraId="1A49A036" w14:textId="39194C42" w:rsidR="00182960" w:rsidRPr="00182960" w:rsidRDefault="00182960" w:rsidP="00182960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Built people analytics capability from the ground up, enabling data-driven talent decisions and board-level workforce reporting.</w:t>
            </w:r>
          </w:p>
          <w:p w14:paraId="4C3D7DB9" w14:textId="058FD9F8" w:rsidR="00182960" w:rsidRDefault="00182960" w:rsidP="00182960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Supported post-merger organizational integration, including harmonization of job architecture, grading, and compensation frameworks.</w:t>
            </w:r>
          </w:p>
          <w:p w14:paraId="05BAACAE" w14:textId="77777777" w:rsidR="00182960" w:rsidRDefault="00182960" w:rsidP="00A14D1F">
            <w:pP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</w:p>
          <w:p w14:paraId="5C70A69E" w14:textId="07B52AF4" w:rsidR="00A14D1F" w:rsidRPr="008825F0" w:rsidRDefault="00A14D1F" w:rsidP="00A14D1F">
            <w:pPr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Wärtsilä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 – HR Director, Operations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|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en-US"/>
              </w:rPr>
              <w:t>2013–2017</w:t>
            </w:r>
          </w:p>
          <w:p w14:paraId="06909D93" w14:textId="77777777" w:rsidR="00FF3864" w:rsidRPr="00FF3864" w:rsidRDefault="00FF3864" w:rsidP="00FF3864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Led HR for the global Operations division (2,800 employees across 12 countries), partnering with divisional leadership on talent, culture, and organizational effectiveness.</w:t>
            </w:r>
          </w:p>
          <w:p w14:paraId="74F9BD35" w14:textId="77777777" w:rsidR="00FF3864" w:rsidRPr="00FF3864" w:rsidRDefault="00FF3864" w:rsidP="00FF3864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Designed and implemented a structured talent review process and succession pipeline for critical operational roles.</w:t>
            </w:r>
          </w:p>
          <w:p w14:paraId="2BDC8BEC" w14:textId="77777777" w:rsidR="00FF3864" w:rsidRPr="00FF3864" w:rsidRDefault="00FF3864" w:rsidP="00FF3864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Directed end-to-end recruitment transformation, reducing time-to-hire by 40% and improving quality-of-hire metrics.</w:t>
            </w:r>
          </w:p>
          <w:p w14:paraId="46F0A557" w14:textId="77777777" w:rsidR="00FF3864" w:rsidRPr="00FF3864" w:rsidRDefault="00FF3864" w:rsidP="00FF3864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Led a division-wide culture survey and action planning cycle, resulting in targeted capability programs and structural changes.</w:t>
            </w:r>
          </w:p>
          <w:p w14:paraId="1903D4D2" w14:textId="77777777" w:rsidR="00FF3864" w:rsidRPr="00FF3864" w:rsidRDefault="00FF3864" w:rsidP="00FF3864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Developed global HR policies, job architecture, and grading structures to support organizational scalability.</w:t>
            </w:r>
          </w:p>
          <w:p w14:paraId="43084A70" w14:textId="77777777" w:rsidR="00FF3864" w:rsidRPr="00FF3864" w:rsidRDefault="00FF3864" w:rsidP="00FF3864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Partnered with business leaders on organizational design, restructuring, and workforce transitions in 6 countries.</w:t>
            </w:r>
          </w:p>
          <w:p w14:paraId="301C95D6" w14:textId="77777777" w:rsidR="00FF3864" w:rsidRPr="00FF3864" w:rsidRDefault="00FF3864" w:rsidP="00FF3864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Strengthened HR data quality and built operational people dashboards for senior leadership decision-making.</w:t>
            </w:r>
          </w:p>
          <w:p w14:paraId="25FA5E06" w14:textId="53AD02D7" w:rsidR="00FF3864" w:rsidRPr="008825F0" w:rsidRDefault="00FF3864" w:rsidP="00FF3864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Defined a three-year HR strategic roadmap aligned with the divisional business transformation agenda.</w:t>
            </w:r>
          </w:p>
          <w:p w14:paraId="13EA50CC" w14:textId="77777777" w:rsidR="00A14D1F" w:rsidRPr="00C5533C" w:rsidRDefault="00A14D1F" w:rsidP="00A14D1F">
            <w:pP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</w:p>
          <w:p w14:paraId="1F2A6D1D" w14:textId="77777777" w:rsidR="00A14D1F" w:rsidRPr="008825F0" w:rsidRDefault="00A14D1F" w:rsidP="00A14D1F">
            <w:pPr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Metso – HR Manager, Finland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|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en-US"/>
              </w:rPr>
              <w:t>2009–2013</w:t>
            </w:r>
          </w:p>
          <w:p w14:paraId="572D9BC1" w14:textId="06F5D094" w:rsidR="007463D7" w:rsidRPr="007463D7" w:rsidRDefault="007463D7" w:rsidP="007463D7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Led HR operations for Finnish business units (800+ employees), covering the full employee lifecycle from onboarding to offboarding.</w:t>
            </w:r>
          </w:p>
          <w:p w14:paraId="0BBD194D" w14:textId="77777777" w:rsidR="007463D7" w:rsidRPr="007463D7" w:rsidRDefault="007463D7" w:rsidP="007463D7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Managed annual compensation review and salary benchmarking process for 800 employees.</w:t>
            </w:r>
          </w:p>
          <w:p w14:paraId="70805ECF" w14:textId="77777777" w:rsidR="007463D7" w:rsidRPr="007463D7" w:rsidRDefault="007463D7" w:rsidP="007463D7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Drove process improvements in HR administration, reducing manual work through system automation.</w:t>
            </w:r>
          </w:p>
          <w:p w14:paraId="07C2221D" w14:textId="77777777" w:rsidR="007463D7" w:rsidRPr="007463D7" w:rsidRDefault="007463D7" w:rsidP="007463D7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Led and developed a team of four HR advisors and coordinators across two sites.</w:t>
            </w:r>
          </w:p>
          <w:p w14:paraId="4DFFB383" w14:textId="3DA37034" w:rsidR="007463D7" w:rsidRPr="008825F0" w:rsidRDefault="007463D7" w:rsidP="007463D7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Partnered with union representatives on collective agreement negotiations and employee relations matters.</w:t>
            </w:r>
          </w:p>
          <w:p w14:paraId="5DC9697E" w14:textId="77777777" w:rsidR="00A14D1F" w:rsidRPr="008825F0" w:rsidRDefault="00A14D1F" w:rsidP="00A14D1F">
            <w:pP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</w:p>
          <w:p w14:paraId="12E0F466" w14:textId="77777777" w:rsidR="00A14D1F" w:rsidRPr="008825F0" w:rsidRDefault="00A14D1F" w:rsidP="00A14D1F">
            <w:pPr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Metso – HR Coordinator (Trainee)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|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en-US"/>
              </w:rPr>
              <w:t>2007–2009</w:t>
            </w:r>
          </w:p>
          <w:p w14:paraId="67CF80ED" w14:textId="254E1750" w:rsidR="00A14D1F" w:rsidRPr="007D714A" w:rsidRDefault="00A14D1F" w:rsidP="007D714A">
            <w:pPr>
              <w:numPr>
                <w:ilvl w:val="0"/>
                <w:numId w:val="5"/>
              </w:numPr>
              <w:spacing w:line="216" w:lineRule="auto"/>
              <w:ind w:left="584" w:hanging="357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Supported HR generalist activities across recruitment, onboarding, and employee administration. First exposure to HR analytics and reporting.</w:t>
            </w:r>
          </w:p>
        </w:tc>
      </w:tr>
    </w:tbl>
    <w:p w14:paraId="5F63362F" w14:textId="77777777" w:rsidR="00917222" w:rsidRPr="00A14D1F" w:rsidRDefault="00917222" w:rsidP="00A46A50">
      <w:pPr>
        <w:rPr>
          <w:lang w:val="en-US"/>
        </w:rPr>
      </w:pPr>
    </w:p>
    <w:sectPr w:rsidR="00917222" w:rsidRPr="00A14D1F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CDB"/>
    <w:multiLevelType w:val="hybridMultilevel"/>
    <w:tmpl w:val="D05876FC"/>
    <w:lvl w:ilvl="0" w:tplc="27DED858">
      <w:start w:val="1"/>
      <w:numFmt w:val="bullet"/>
      <w:lvlText w:val="●"/>
      <w:lvlJc w:val="left"/>
      <w:pPr>
        <w:ind w:left="720" w:hanging="360"/>
      </w:pPr>
    </w:lvl>
    <w:lvl w:ilvl="1" w:tplc="30E88D30">
      <w:start w:val="1"/>
      <w:numFmt w:val="bullet"/>
      <w:lvlText w:val="○"/>
      <w:lvlJc w:val="left"/>
      <w:pPr>
        <w:ind w:left="1440" w:hanging="360"/>
      </w:pPr>
    </w:lvl>
    <w:lvl w:ilvl="2" w:tplc="EB7226B0">
      <w:start w:val="1"/>
      <w:numFmt w:val="bullet"/>
      <w:lvlText w:val="■"/>
      <w:lvlJc w:val="left"/>
      <w:pPr>
        <w:ind w:left="2160" w:hanging="360"/>
      </w:pPr>
    </w:lvl>
    <w:lvl w:ilvl="3" w:tplc="922C4018">
      <w:start w:val="1"/>
      <w:numFmt w:val="bullet"/>
      <w:lvlText w:val="●"/>
      <w:lvlJc w:val="left"/>
      <w:pPr>
        <w:ind w:left="2880" w:hanging="360"/>
      </w:pPr>
    </w:lvl>
    <w:lvl w:ilvl="4" w:tplc="36C69FBE">
      <w:start w:val="1"/>
      <w:numFmt w:val="bullet"/>
      <w:lvlText w:val="○"/>
      <w:lvlJc w:val="left"/>
      <w:pPr>
        <w:ind w:left="3600" w:hanging="360"/>
      </w:pPr>
    </w:lvl>
    <w:lvl w:ilvl="5" w:tplc="CB10C802">
      <w:start w:val="1"/>
      <w:numFmt w:val="bullet"/>
      <w:lvlText w:val="■"/>
      <w:lvlJc w:val="left"/>
      <w:pPr>
        <w:ind w:left="4320" w:hanging="360"/>
      </w:pPr>
    </w:lvl>
    <w:lvl w:ilvl="6" w:tplc="85325DFA">
      <w:start w:val="1"/>
      <w:numFmt w:val="bullet"/>
      <w:lvlText w:val="●"/>
      <w:lvlJc w:val="left"/>
      <w:pPr>
        <w:ind w:left="5040" w:hanging="360"/>
      </w:pPr>
    </w:lvl>
    <w:lvl w:ilvl="7" w:tplc="9E885588">
      <w:start w:val="1"/>
      <w:numFmt w:val="bullet"/>
      <w:lvlText w:val="●"/>
      <w:lvlJc w:val="left"/>
      <w:pPr>
        <w:ind w:left="5760" w:hanging="360"/>
      </w:pPr>
    </w:lvl>
    <w:lvl w:ilvl="8" w:tplc="D16A87E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10917B8"/>
    <w:multiLevelType w:val="multilevel"/>
    <w:tmpl w:val="5E7A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966A0"/>
    <w:multiLevelType w:val="multilevel"/>
    <w:tmpl w:val="CDB4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363138"/>
    <w:multiLevelType w:val="hybridMultilevel"/>
    <w:tmpl w:val="F692E9F4"/>
    <w:lvl w:ilvl="0" w:tplc="D62A8CFA">
      <w:start w:val="1"/>
      <w:numFmt w:val="bullet"/>
      <w:lvlText w:val="•"/>
      <w:lvlJc w:val="left"/>
      <w:pPr>
        <w:ind w:left="300" w:hanging="220"/>
      </w:pPr>
    </w:lvl>
    <w:lvl w:ilvl="1" w:tplc="F12A5B6E">
      <w:numFmt w:val="decimal"/>
      <w:lvlText w:val=""/>
      <w:lvlJc w:val="left"/>
    </w:lvl>
    <w:lvl w:ilvl="2" w:tplc="07EA07DE">
      <w:numFmt w:val="decimal"/>
      <w:lvlText w:val=""/>
      <w:lvlJc w:val="left"/>
    </w:lvl>
    <w:lvl w:ilvl="3" w:tplc="471C687E">
      <w:numFmt w:val="decimal"/>
      <w:lvlText w:val=""/>
      <w:lvlJc w:val="left"/>
    </w:lvl>
    <w:lvl w:ilvl="4" w:tplc="2BBC1882">
      <w:numFmt w:val="decimal"/>
      <w:lvlText w:val=""/>
      <w:lvlJc w:val="left"/>
    </w:lvl>
    <w:lvl w:ilvl="5" w:tplc="9D5ECDEA">
      <w:numFmt w:val="decimal"/>
      <w:lvlText w:val=""/>
      <w:lvlJc w:val="left"/>
    </w:lvl>
    <w:lvl w:ilvl="6" w:tplc="49B4F924">
      <w:numFmt w:val="decimal"/>
      <w:lvlText w:val=""/>
      <w:lvlJc w:val="left"/>
    </w:lvl>
    <w:lvl w:ilvl="7" w:tplc="76E6E084">
      <w:numFmt w:val="decimal"/>
      <w:lvlText w:val=""/>
      <w:lvlJc w:val="left"/>
    </w:lvl>
    <w:lvl w:ilvl="8" w:tplc="D65282A4">
      <w:numFmt w:val="decimal"/>
      <w:lvlText w:val=""/>
      <w:lvlJc w:val="left"/>
    </w:lvl>
  </w:abstractNum>
  <w:abstractNum w:abstractNumId="4" w15:restartNumberingAfterBreak="0">
    <w:nsid w:val="4AB3038A"/>
    <w:multiLevelType w:val="hybridMultilevel"/>
    <w:tmpl w:val="FD02C1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57430"/>
    <w:multiLevelType w:val="hybridMultilevel"/>
    <w:tmpl w:val="681A25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D20BA"/>
    <w:multiLevelType w:val="hybridMultilevel"/>
    <w:tmpl w:val="49C698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C71BE"/>
    <w:multiLevelType w:val="hybridMultilevel"/>
    <w:tmpl w:val="A67099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003336">
    <w:abstractNumId w:val="0"/>
    <w:lvlOverride w:ilvl="0">
      <w:startOverride w:val="1"/>
    </w:lvlOverride>
  </w:num>
  <w:num w:numId="2" w16cid:durableId="747456954">
    <w:abstractNumId w:val="3"/>
    <w:lvlOverride w:ilvl="0">
      <w:startOverride w:val="1"/>
    </w:lvlOverride>
  </w:num>
  <w:num w:numId="3" w16cid:durableId="64575958">
    <w:abstractNumId w:val="2"/>
  </w:num>
  <w:num w:numId="4" w16cid:durableId="340011933">
    <w:abstractNumId w:val="5"/>
  </w:num>
  <w:num w:numId="5" w16cid:durableId="1027826507">
    <w:abstractNumId w:val="1"/>
  </w:num>
  <w:num w:numId="6" w16cid:durableId="1706363709">
    <w:abstractNumId w:val="4"/>
  </w:num>
  <w:num w:numId="7" w16cid:durableId="1925185938">
    <w:abstractNumId w:val="6"/>
  </w:num>
  <w:num w:numId="8" w16cid:durableId="1285573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01"/>
    <w:rsid w:val="000F7455"/>
    <w:rsid w:val="00182960"/>
    <w:rsid w:val="00197849"/>
    <w:rsid w:val="001B69DD"/>
    <w:rsid w:val="001C2C88"/>
    <w:rsid w:val="0023212A"/>
    <w:rsid w:val="002D71F0"/>
    <w:rsid w:val="00370CED"/>
    <w:rsid w:val="004675B4"/>
    <w:rsid w:val="00494DCF"/>
    <w:rsid w:val="00506440"/>
    <w:rsid w:val="00522C6D"/>
    <w:rsid w:val="006513D1"/>
    <w:rsid w:val="00707D59"/>
    <w:rsid w:val="007152A6"/>
    <w:rsid w:val="00737AE2"/>
    <w:rsid w:val="007463D7"/>
    <w:rsid w:val="007D714A"/>
    <w:rsid w:val="00826E5B"/>
    <w:rsid w:val="008825F0"/>
    <w:rsid w:val="008D1D01"/>
    <w:rsid w:val="00917222"/>
    <w:rsid w:val="00A14D1F"/>
    <w:rsid w:val="00A46A50"/>
    <w:rsid w:val="00A92615"/>
    <w:rsid w:val="00BB2111"/>
    <w:rsid w:val="00C5533C"/>
    <w:rsid w:val="00C93A57"/>
    <w:rsid w:val="00CD7136"/>
    <w:rsid w:val="00DC5EAB"/>
    <w:rsid w:val="00EA461C"/>
    <w:rsid w:val="00EB16B4"/>
    <w:rsid w:val="00F310FF"/>
    <w:rsid w:val="00F66B30"/>
    <w:rsid w:val="00F67AC7"/>
    <w:rsid w:val="00F72630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59EA"/>
  <w15:docId w15:val="{FBDF8902-6824-4EB8-B1B0-E6BC17D2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uiPriority w:val="9"/>
    <w:qFormat/>
    <w:rsid w:val="00826E5B"/>
    <w:pPr>
      <w:keepNext/>
      <w:keepLines/>
      <w:pBdr>
        <w:bottom w:val="single" w:sz="6" w:space="1" w:color="0F4761" w:themeColor="accent1" w:themeShade="BF"/>
      </w:pBdr>
      <w:spacing w:before="240"/>
      <w:outlineLvl w:val="0"/>
    </w:pPr>
    <w:rPr>
      <w:rFonts w:ascii="Aptos Display" w:hAnsi="Aptos Display"/>
      <w:color w:val="0F4761"/>
      <w:kern w:val="2"/>
      <w:sz w:val="32"/>
      <w:szCs w:val="32"/>
      <w:lang w:val="en-US" w:eastAsia="en-US"/>
      <w14:ligatures w14:val="standardContextual"/>
    </w:rPr>
  </w:style>
  <w:style w:type="paragraph" w:styleId="Otsikko2">
    <w:name w:val="heading 2"/>
    <w:basedOn w:val="Normaali"/>
    <w:uiPriority w:val="9"/>
    <w:unhideWhenUsed/>
    <w:qFormat/>
    <w:rsid w:val="00826E5B"/>
    <w:pPr>
      <w:spacing w:before="120"/>
      <w:outlineLvl w:val="1"/>
    </w:pPr>
    <w:rPr>
      <w:rFonts w:ascii="Aptos" w:eastAsia="Aptos" w:hAnsi="Aptos" w:cs="Aptos"/>
      <w:b/>
      <w:bCs/>
      <w:color w:val="0F4761"/>
      <w:spacing w:val="-10"/>
      <w:kern w:val="16"/>
      <w:lang w:val="en-US" w:eastAsia="en-US"/>
      <w14:ligatures w14:val="standardContextual"/>
    </w:rPr>
  </w:style>
  <w:style w:type="paragraph" w:styleId="Otsikko3">
    <w:name w:val="heading 3"/>
    <w:basedOn w:val="Normaali"/>
    <w:uiPriority w:val="9"/>
    <w:unhideWhenUsed/>
    <w:qFormat/>
    <w:rsid w:val="00F67AC7"/>
    <w:pPr>
      <w:spacing w:before="80" w:after="240"/>
      <w:outlineLvl w:val="2"/>
    </w:pPr>
    <w:rPr>
      <w:rFonts w:ascii="Georgia" w:eastAsia="Georgia" w:hAnsi="Georgia" w:cs="Georgia"/>
      <w:b/>
      <w:bCs/>
      <w:color w:val="E8E8E8" w:themeColor="background2"/>
      <w:sz w:val="32"/>
      <w:szCs w:val="32"/>
      <w:lang w:val="en-US"/>
    </w:rPr>
  </w:style>
  <w:style w:type="paragraph" w:styleId="Otsikk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tsikk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tsikk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uiPriority w:val="10"/>
    <w:qFormat/>
    <w:rPr>
      <w:sz w:val="56"/>
      <w:szCs w:val="56"/>
    </w:rPr>
  </w:style>
  <w:style w:type="paragraph" w:customStyle="1" w:styleId="Voimakas1">
    <w:name w:val="Voimakas1"/>
    <w:qFormat/>
    <w:rPr>
      <w:b/>
      <w:bCs/>
    </w:rPr>
  </w:style>
  <w:style w:type="paragraph" w:styleId="Luettelokappale">
    <w:name w:val="List Paragraph"/>
    <w:uiPriority w:val="34"/>
    <w:qFormat/>
  </w:style>
  <w:style w:type="character" w:styleId="Hyperlinkki">
    <w:name w:val="Hyperlink"/>
    <w:uiPriority w:val="99"/>
    <w:unhideWhenUsed/>
    <w:rPr>
      <w:color w:val="0563C1"/>
      <w:u w:val="single"/>
    </w:rPr>
  </w:style>
  <w:style w:type="character" w:styleId="Alaviitteenviite">
    <w:name w:val="footnote reference"/>
    <w:uiPriority w:val="99"/>
    <w:semiHidden/>
    <w:unhideWhenUsed/>
    <w:rPr>
      <w:vertAlign w:val="superscript"/>
    </w:rPr>
  </w:style>
  <w:style w:type="paragraph" w:styleId="Alaviitteenteksti">
    <w:name w:val="footnote text"/>
    <w:link w:val="AlaviitteentekstiChar"/>
    <w:uiPriority w:val="99"/>
    <w:semiHidden/>
    <w:unhideWhenUsed/>
  </w:style>
  <w:style w:type="character" w:customStyle="1" w:styleId="AlaviitteentekstiChar">
    <w:name w:val="Alaviitteen teksti Char"/>
    <w:link w:val="Alaviitteenteksti"/>
    <w:uiPriority w:val="99"/>
    <w:semiHidden/>
    <w:unhideWhenUsed/>
    <w:rPr>
      <w:sz w:val="20"/>
      <w:szCs w:val="20"/>
    </w:rPr>
  </w:style>
  <w:style w:type="character" w:styleId="Loppuviitteenviite">
    <w:name w:val="endnote reference"/>
    <w:uiPriority w:val="99"/>
    <w:semiHidden/>
    <w:unhideWhenUsed/>
    <w:rPr>
      <w:vertAlign w:val="superscript"/>
    </w:rPr>
  </w:style>
  <w:style w:type="paragraph" w:styleId="Loppuviitteenteksti">
    <w:name w:val="endnote text"/>
    <w:link w:val="LoppuviitteentekstiChar"/>
    <w:uiPriority w:val="99"/>
    <w:semiHidden/>
    <w:unhideWhenUsed/>
  </w:style>
  <w:style w:type="character" w:customStyle="1" w:styleId="LoppuviitteentekstiChar">
    <w:name w:val="Loppuviitteen teksti Char"/>
    <w:link w:val="Loppuviitteenteksti"/>
    <w:uiPriority w:val="99"/>
    <w:semiHidden/>
    <w:unhideWhenUsed/>
    <w:rPr>
      <w:sz w:val="20"/>
      <w:szCs w:val="20"/>
    </w:rPr>
  </w:style>
  <w:style w:type="character" w:styleId="Voimakas">
    <w:name w:val="Strong"/>
    <w:basedOn w:val="Kappaleenoletusfontti"/>
    <w:uiPriority w:val="22"/>
    <w:qFormat/>
    <w:rsid w:val="00826E5B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826E5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EA461C"/>
    <w:rPr>
      <w:color w:val="96607D" w:themeColor="followedHyperlink"/>
      <w:u w:val="single"/>
    </w:rPr>
  </w:style>
  <w:style w:type="table" w:styleId="TaulukkoRuudukko">
    <w:name w:val="Table Grid"/>
    <w:basedOn w:val="Normaalitaulukko"/>
    <w:uiPriority w:val="39"/>
    <w:rsid w:val="0065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854</Words>
  <Characters>6919</Characters>
  <Application>Microsoft Office Word</Application>
  <DocSecurity>0</DocSecurity>
  <Lines>57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Petri Jansson</cp:lastModifiedBy>
  <cp:revision>4</cp:revision>
  <cp:lastPrinted>2026-05-20T17:21:00Z</cp:lastPrinted>
  <dcterms:created xsi:type="dcterms:W3CDTF">2026-05-21T14:50:00Z</dcterms:created>
  <dcterms:modified xsi:type="dcterms:W3CDTF">2026-05-21T14:57:00Z</dcterms:modified>
</cp:coreProperties>
</file>